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1016.0" w:type="dxa"/>
        <w:jc w:val="left"/>
        <w:tblInd w:w="-107.0" w:type="dxa"/>
        <w:tblBorders>
          <w:top w:color="15122f" w:space="0" w:val="single" w:sz="48"/>
          <w:left w:color="15122f" w:space="0" w:val="single" w:sz="48"/>
          <w:bottom w:color="15122f" w:space="0" w:val="single" w:sz="48"/>
          <w:right w:color="15122f" w:space="0" w:val="single" w:sz="48"/>
          <w:insideH w:color="15122f" w:space="0" w:val="single" w:sz="48"/>
          <w:insideV w:color="15122f" w:space="0" w:val="single" w:sz="48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13420" w:hRule="atLeast"/>
        </w:trPr>
        <w:tc>
          <w:tcPr>
            <w:shd w:fill="f6f4a1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color w:val="1c4587"/>
                <w:sz w:val="144"/>
                <w:rtl w:val="0"/>
              </w:rPr>
              <w:t xml:space="preserve">Jardin de Niños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 w:right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0" w:firstLine="0" w:right="36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Georgia" w:hAnsi="Georgia" w:eastAsia="Georgia" w:ascii="Georgia"/>
                <w:color w:val="741b47"/>
                <w:sz w:val="60"/>
                <w:rtl w:val="0"/>
              </w:rPr>
              <w:t xml:space="preserve">Sesiones Informativas del 2015-201</w:t>
            </w:r>
            <w:r w:rsidRPr="00000000" w:rsidR="00000000" w:rsidDel="00000000">
              <w:rPr>
                <w:rFonts w:cs="Georgia" w:hAnsi="Georgia" w:eastAsia="Georgia" w:ascii="Georgia"/>
                <w:color w:val="741b47"/>
                <w:sz w:val="48"/>
                <w:rtl w:val="0"/>
              </w:rPr>
              <w:t xml:space="preserve">6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3867150</wp:posOffset>
                  </wp:positionH>
                  <wp:positionV relativeFrom="paragraph">
                    <wp:posOffset>142875</wp:posOffset>
                  </wp:positionV>
                  <wp:extent cy="3652838" cx="2840184"/>
                  <wp:effectExtent t="0" b="0" r="0" l="0"/>
                  <wp:wrapNone/>
                  <wp:docPr id="1" name="image02.png"/>
                  <a:graphic>
                    <a:graphicData uri="http://schemas.openxmlformats.org/drawingml/2006/picture">
                      <pic:pic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3652838" cx="28401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17 de Febrero del 2015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                          &amp;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         24 de Febrero del 2015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             </w:t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Alas 6:00 pm en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  La Libreria de la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        Escuela Primaria Belvoir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Informacion sobre el: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  <w:u w:val="none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Requisitos para inscribirse en el Jardín de Niños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720" w:hanging="359"/>
              <w:contextualSpacing w:val="1"/>
              <w:rPr>
                <w:color w:val="351c75"/>
                <w:sz w:val="46"/>
                <w:u w:val="none"/>
              </w:rPr>
            </w:pPr>
            <w:r w:rsidRPr="00000000" w:rsidR="00000000" w:rsidDel="00000000">
              <w:rPr>
                <w:color w:val="351c75"/>
                <w:sz w:val="46"/>
                <w:rtl w:val="0"/>
              </w:rPr>
              <w:t xml:space="preserve">Nuevas opciones para que los estudiantes estén en un nuevo Programa de Doble Inmersión en donde los estudiantes puedan aprender Español e Inglés  </w:t>
            </w:r>
            <w:r w:rsidRPr="00000000" w:rsidR="00000000" w:rsidDel="00000000">
              <w:rPr>
                <w:rFonts w:cs="Georgia" w:hAnsi="Georgia" w:eastAsia="Georgia" w:ascii="Georgia"/>
                <w:color w:val="351c75"/>
                <w:sz w:val="44"/>
                <w:rtl w:val="0"/>
              </w:rPr>
              <w:t xml:space="preserve"> </w:t>
            </w:r>
            <w:r w:rsidRPr="00000000" w:rsidR="00000000" w:rsidDel="00000000">
              <w:rPr>
                <w:rFonts w:cs="Georgia" w:hAnsi="Georgia" w:eastAsia="Georgia" w:ascii="Georgia"/>
                <w:color w:val="351c75"/>
                <w:sz w:val="48"/>
                <w:rtl w:val="0"/>
              </w:rPr>
              <w:t xml:space="preserve">        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Georgia" w:hAnsi="Georgia" w:eastAsia="Georgia" w:ascii="Georgia"/>
                <w:color w:val="741b47"/>
                <w:sz w:val="48"/>
                <w:rtl w:val="0"/>
              </w:rPr>
              <w:t xml:space="preserve">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  <w:r w:rsidRPr="00000000" w:rsidR="00000000" w:rsidDel="00000000">
              <w:drawing>
                <wp:anchor allowOverlap="0" distR="114300" hidden="0" distT="0" distB="0" layoutInCell="0" locked="0" relativeHeight="0" simplePos="0" distL="114300" behindDoc="0">
                  <wp:simplePos y="0" x="0"/>
                  <wp:positionH relativeFrom="margin">
                    <wp:posOffset>-76199</wp:posOffset>
                  </wp:positionH>
                  <wp:positionV relativeFrom="paragraph">
                    <wp:posOffset>2533650</wp:posOffset>
                  </wp:positionV>
                  <wp:extent cy="1085850" cx="7136130"/>
                  <wp:effectExtent t="0" b="0" r="0" l="0"/>
                  <wp:wrapNone/>
                  <wp:docPr id="2" name="image03.png"/>
                  <a:graphic>
                    <a:graphicData uri="http://schemas.openxmlformats.org/drawingml/2006/picture">
                      <pic:pic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085850" cx="7136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420" w:hRule="atLeast"/>
        </w:trPr>
        <w:tc>
          <w:tcPr>
            <w:shd w:fill="f6f4a1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3.png" Type="http://schemas.openxmlformats.org/officeDocument/2006/relationships/image" Id="rId6"/><Relationship Target="media/image02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flyer.docx</dc:title>
</cp:coreProperties>
</file>